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 w:firstLine="739" w:left="10" w:right="10"/>
        <w:jc w:val="center"/>
        <w:rPr>
          <w:b w:val="1"/>
          <w:color w:val="000000"/>
          <w:spacing w:val="2"/>
          <w:sz w:val="28"/>
        </w:rPr>
      </w:pPr>
      <w:r>
        <w:rPr>
          <w:b w:val="1"/>
          <w:color w:val="000000"/>
          <w:spacing w:val="2"/>
          <w:sz w:val="28"/>
        </w:rPr>
        <w:t>Р</w:t>
      </w:r>
      <w:r>
        <w:rPr>
          <w:b w:val="1"/>
          <w:color w:val="000000"/>
          <w:spacing w:val="2"/>
          <w:sz w:val="28"/>
        </w:rPr>
        <w:t>е</w:t>
      </w:r>
      <w:r>
        <w:rPr>
          <w:b w:val="1"/>
          <w:color w:val="000000"/>
          <w:spacing w:val="2"/>
          <w:sz w:val="28"/>
        </w:rPr>
        <w:t>комендации</w:t>
      </w:r>
      <w:r>
        <w:rPr>
          <w:b w:val="1"/>
          <w:color w:val="000000"/>
          <w:spacing w:val="2"/>
          <w:sz w:val="28"/>
        </w:rPr>
        <w:t xml:space="preserve"> единого руководящего документа </w:t>
      </w:r>
    </w:p>
    <w:p w14:paraId="02000000">
      <w:pPr>
        <w:ind w:firstLine="739" w:left="10" w:right="10"/>
        <w:jc w:val="center"/>
        <w:rPr>
          <w:b w:val="1"/>
          <w:sz w:val="28"/>
        </w:rPr>
      </w:pPr>
      <w:r>
        <w:rPr>
          <w:b w:val="1"/>
          <w:color w:val="000000"/>
          <w:spacing w:val="2"/>
          <w:sz w:val="28"/>
        </w:rPr>
        <w:t xml:space="preserve">по оснащению </w:t>
      </w:r>
      <w:r>
        <w:rPr>
          <w:b w:val="1"/>
          <w:color w:val="000000"/>
          <w:spacing w:val="4"/>
          <w:sz w:val="28"/>
        </w:rPr>
        <w:t xml:space="preserve">учебно-материальной базы гражданской </w:t>
      </w:r>
      <w:r>
        <w:rPr>
          <w:b w:val="1"/>
          <w:color w:val="000000"/>
          <w:spacing w:val="2"/>
          <w:sz w:val="28"/>
        </w:rPr>
        <w:t>обороны объектов.</w:t>
      </w:r>
    </w:p>
    <w:p w14:paraId="03000000">
      <w:pPr>
        <w:numPr>
          <w:ilvl w:val="0"/>
          <w:numId w:val="1"/>
        </w:numPr>
        <w:tabs>
          <w:tab w:leader="none" w:pos="384" w:val="left"/>
        </w:tabs>
        <w:ind w:hanging="365" w:left="384"/>
        <w:jc w:val="both"/>
        <w:rPr>
          <w:color w:val="000000"/>
          <w:sz w:val="24"/>
        </w:rPr>
      </w:pPr>
      <w:r>
        <w:rPr>
          <w:color w:val="000000"/>
          <w:spacing w:val="1"/>
          <w:sz w:val="24"/>
        </w:rPr>
        <w:t>.</w:t>
      </w:r>
    </w:p>
    <w:p w14:paraId="04000000">
      <w:pPr>
        <w:ind w:firstLine="0" w:left="86"/>
        <w:jc w:val="both"/>
        <w:rPr>
          <w:sz w:val="24"/>
        </w:rPr>
      </w:pPr>
      <w:r>
        <w:rPr>
          <w:b w:val="1"/>
          <w:color w:val="000000"/>
          <w:sz w:val="24"/>
        </w:rPr>
        <w:t>Требования к учебно-материальной базе</w:t>
      </w:r>
    </w:p>
    <w:p w14:paraId="05000000">
      <w:pPr>
        <w:ind w:firstLine="730" w:left="19" w:right="10"/>
        <w:jc w:val="both"/>
        <w:rPr>
          <w:sz w:val="24"/>
        </w:rPr>
      </w:pPr>
      <w:r>
        <w:rPr>
          <w:color w:val="000000"/>
          <w:sz w:val="24"/>
        </w:rPr>
        <w:t xml:space="preserve">Общие требования к учебно-материальной базе определены Положением </w:t>
      </w:r>
      <w:r>
        <w:rPr>
          <w:color w:val="000000"/>
          <w:spacing w:val="2"/>
          <w:sz w:val="24"/>
        </w:rPr>
        <w:t xml:space="preserve">об учебно-материальной базе гражданской обороны, введенном в действие </w:t>
      </w:r>
      <w:r>
        <w:rPr>
          <w:color w:val="000000"/>
          <w:spacing w:val="8"/>
          <w:sz w:val="24"/>
        </w:rPr>
        <w:t xml:space="preserve">приказом начальника гражданской обороны СССР от 29.12.1979 № 147. </w:t>
      </w:r>
      <w:r>
        <w:rPr>
          <w:color w:val="000000"/>
          <w:spacing w:val="1"/>
          <w:sz w:val="24"/>
        </w:rPr>
        <w:t xml:space="preserve">(Указом Президента РФ от 8.05.1993 № 643 предусмотрено, что до принятия </w:t>
      </w:r>
      <w:r>
        <w:rPr>
          <w:color w:val="000000"/>
          <w:spacing w:val="4"/>
          <w:sz w:val="24"/>
        </w:rPr>
        <w:t xml:space="preserve">новых законодательных актов Российской Федерации, регламентирующих </w:t>
      </w:r>
      <w:r>
        <w:rPr>
          <w:color w:val="000000"/>
          <w:spacing w:val="3"/>
          <w:sz w:val="24"/>
        </w:rPr>
        <w:t xml:space="preserve">ведение гражданской обороны в Российской Федерации, руководствоваться </w:t>
      </w:r>
      <w:r>
        <w:rPr>
          <w:color w:val="000000"/>
          <w:spacing w:val="4"/>
          <w:sz w:val="24"/>
        </w:rPr>
        <w:t xml:space="preserve">ранее принятыми нормативными актами по этому вопросу, в том числе </w:t>
      </w:r>
      <w:r>
        <w:rPr>
          <w:color w:val="000000"/>
          <w:spacing w:val="1"/>
          <w:sz w:val="24"/>
        </w:rPr>
        <w:t xml:space="preserve">нормативными актами бывшего СССР, не противоречащими действующему </w:t>
      </w:r>
      <w:r>
        <w:rPr>
          <w:color w:val="000000"/>
          <w:spacing w:val="2"/>
          <w:sz w:val="24"/>
        </w:rPr>
        <w:t>законодательству Российской Федерации.)</w:t>
      </w:r>
    </w:p>
    <w:p w14:paraId="06000000">
      <w:pPr>
        <w:ind w:firstLine="758" w:left="19" w:right="10"/>
        <w:jc w:val="both"/>
        <w:rPr>
          <w:sz w:val="24"/>
        </w:rPr>
      </w:pPr>
      <w:r>
        <w:rPr>
          <w:color w:val="000000"/>
          <w:spacing w:val="1"/>
          <w:sz w:val="24"/>
        </w:rPr>
        <w:t xml:space="preserve">Создание современной учебно-материальной базы, отвечающей всем </w:t>
      </w:r>
      <w:r>
        <w:rPr>
          <w:color w:val="000000"/>
          <w:spacing w:val="3"/>
          <w:sz w:val="24"/>
        </w:rPr>
        <w:t xml:space="preserve">требованиям эффективной подготовки населения по гражданской обороне, </w:t>
      </w:r>
      <w:r>
        <w:rPr>
          <w:color w:val="000000"/>
          <w:spacing w:val="2"/>
          <w:sz w:val="24"/>
        </w:rPr>
        <w:t xml:space="preserve">является одной из важных обязанностей начальников гражданской обороны и </w:t>
      </w:r>
      <w:r>
        <w:rPr>
          <w:color w:val="000000"/>
          <w:spacing w:val="3"/>
          <w:sz w:val="24"/>
        </w:rPr>
        <w:t xml:space="preserve">подчиненных им органов управления. Они должны проявлять заботу об ее </w:t>
      </w:r>
      <w:r>
        <w:rPr>
          <w:color w:val="000000"/>
          <w:sz w:val="24"/>
        </w:rPr>
        <w:t xml:space="preserve">создании, развитии, совершенствовании и содержании в постоянной готовности </w:t>
      </w:r>
      <w:r>
        <w:rPr>
          <w:color w:val="000000"/>
          <w:spacing w:val="1"/>
          <w:sz w:val="24"/>
        </w:rPr>
        <w:t>для проведения занятий и учений.</w:t>
      </w:r>
    </w:p>
    <w:p w14:paraId="07000000">
      <w:pPr>
        <w:ind w:firstLine="0" w:left="4070"/>
        <w:jc w:val="both"/>
        <w:rPr>
          <w:sz w:val="24"/>
        </w:rPr>
      </w:pPr>
      <w:r>
        <w:rPr>
          <w:b w:val="1"/>
          <w:color w:val="000000"/>
          <w:spacing w:val="2"/>
          <w:sz w:val="24"/>
        </w:rPr>
        <w:t>1</w:t>
      </w:r>
      <w:r>
        <w:rPr>
          <w:b w:val="1"/>
          <w:color w:val="000000"/>
          <w:spacing w:val="2"/>
          <w:sz w:val="24"/>
        </w:rPr>
        <w:t>.</w:t>
      </w:r>
      <w:r>
        <w:rPr>
          <w:b w:val="1"/>
          <w:color w:val="000000"/>
          <w:spacing w:val="2"/>
          <w:sz w:val="24"/>
        </w:rPr>
        <w:t xml:space="preserve"> Учебный класс</w:t>
      </w:r>
    </w:p>
    <w:p w14:paraId="08000000">
      <w:pPr>
        <w:ind w:hanging="336" w:left="403"/>
        <w:jc w:val="both"/>
        <w:rPr>
          <w:sz w:val="24"/>
        </w:rPr>
      </w:pPr>
      <w:r>
        <w:rPr>
          <w:color w:val="000000"/>
          <w:spacing w:val="1"/>
          <w:sz w:val="24"/>
        </w:rPr>
        <w:t>1</w:t>
      </w:r>
      <w:r>
        <w:rPr>
          <w:b w:val="1"/>
          <w:color w:val="000000"/>
          <w:spacing w:val="1"/>
          <w:sz w:val="24"/>
        </w:rPr>
        <w:t xml:space="preserve">.  </w:t>
      </w:r>
      <w:r>
        <w:rPr>
          <w:color w:val="000000"/>
          <w:spacing w:val="1"/>
          <w:sz w:val="24"/>
        </w:rPr>
        <w:t xml:space="preserve">Класс представляет собой специально оборудованное помещение, в котором </w:t>
      </w:r>
      <w:r>
        <w:rPr>
          <w:color w:val="000000"/>
          <w:spacing w:val="10"/>
          <w:sz w:val="24"/>
        </w:rPr>
        <w:t>одновременно могут обучаться не менее 25 человек. Класс создается на</w:t>
      </w:r>
      <w:r>
        <w:rPr>
          <w:sz w:val="24"/>
        </w:rPr>
        <w:t xml:space="preserve"> </w:t>
      </w:r>
      <w:r>
        <w:rPr>
          <w:color w:val="000000"/>
          <w:spacing w:val="4"/>
          <w:sz w:val="24"/>
        </w:rPr>
        <w:t xml:space="preserve">объектах и в учебных заведениях, имеющих штатную численность </w:t>
      </w:r>
      <w:r>
        <w:rPr>
          <w:color w:val="000000"/>
          <w:spacing w:val="1"/>
          <w:sz w:val="24"/>
        </w:rPr>
        <w:t>работников 200 и более человек.</w:t>
      </w:r>
    </w:p>
    <w:p w14:paraId="09000000">
      <w:pPr>
        <w:ind w:hanging="355" w:left="374" w:right="86"/>
        <w:jc w:val="both"/>
        <w:rPr>
          <w:sz w:val="24"/>
        </w:rPr>
      </w:pPr>
      <w:r>
        <w:rPr>
          <w:color w:val="000000"/>
          <w:spacing w:val="-3"/>
          <w:sz w:val="24"/>
        </w:rPr>
        <w:t>2. В классе должны быть трибуна для преподавателя, клас</w:t>
      </w:r>
      <w:r>
        <w:rPr>
          <w:color w:val="000000"/>
          <w:spacing w:val="-3"/>
          <w:sz w:val="24"/>
        </w:rPr>
        <w:t xml:space="preserve">сная </w:t>
      </w:r>
      <w:r>
        <w:rPr>
          <w:color w:val="000000"/>
          <w:spacing w:val="-3"/>
          <w:sz w:val="24"/>
        </w:rPr>
        <w:t>доска,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pacing w:val="-3"/>
          <w:sz w:val="24"/>
        </w:rPr>
        <w:t xml:space="preserve">чертежные принадлежности, указка, приспособления для вывешивания </w:t>
      </w:r>
      <w:r>
        <w:rPr>
          <w:color w:val="000000"/>
          <w:spacing w:val="2"/>
          <w:sz w:val="24"/>
        </w:rPr>
        <w:t>плакато</w:t>
      </w:r>
      <w:r>
        <w:rPr>
          <w:color w:val="000000"/>
          <w:spacing w:val="2"/>
          <w:sz w:val="24"/>
        </w:rPr>
        <w:t xml:space="preserve">в и </w:t>
      </w:r>
      <w:r>
        <w:rPr>
          <w:color w:val="000000"/>
          <w:spacing w:val="2"/>
          <w:sz w:val="24"/>
        </w:rPr>
        <w:t>схем, опис</w:t>
      </w:r>
      <w:r>
        <w:rPr>
          <w:color w:val="000000"/>
          <w:spacing w:val="2"/>
          <w:sz w:val="24"/>
        </w:rPr>
        <w:t xml:space="preserve">ь </w:t>
      </w:r>
      <w:r>
        <w:rPr>
          <w:color w:val="000000"/>
          <w:spacing w:val="2"/>
          <w:sz w:val="24"/>
        </w:rPr>
        <w:t>имущества</w:t>
      </w:r>
      <w:r>
        <w:rPr>
          <w:color w:val="000000"/>
          <w:spacing w:val="2"/>
          <w:sz w:val="24"/>
          <w:u w:val="single"/>
        </w:rPr>
        <w:t>,</w:t>
      </w:r>
      <w:r>
        <w:rPr>
          <w:color w:val="000000"/>
          <w:spacing w:val="2"/>
          <w:sz w:val="24"/>
        </w:rPr>
        <w:t xml:space="preserve"> выписка из </w:t>
      </w:r>
      <w:r>
        <w:rPr>
          <w:color w:val="000000"/>
          <w:spacing w:val="2"/>
          <w:sz w:val="24"/>
        </w:rPr>
        <w:t>организационно-методических указаний с задачами обучения на текущий учебный год.</w:t>
      </w:r>
    </w:p>
    <w:p w14:paraId="0A000000">
      <w:pPr>
        <w:ind w:firstLine="0" w:left="10"/>
        <w:jc w:val="both"/>
        <w:rPr>
          <w:color w:val="000000"/>
          <w:spacing w:val="1"/>
          <w:sz w:val="24"/>
        </w:rPr>
      </w:pPr>
      <w:r>
        <w:rPr>
          <w:color w:val="000000"/>
          <w:sz w:val="24"/>
        </w:rPr>
        <w:t>3.</w:t>
      </w:r>
      <w:r>
        <w:rPr>
          <w:color w:val="000000"/>
          <w:spacing w:val="4"/>
          <w:sz w:val="24"/>
        </w:rPr>
        <w:t xml:space="preserve">Класс должен иметь необходимое количество технических </w:t>
      </w:r>
      <w:r>
        <w:rPr>
          <w:color w:val="000000"/>
          <w:spacing w:val="4"/>
          <w:sz w:val="24"/>
        </w:rPr>
        <w:t xml:space="preserve">средств </w:t>
      </w:r>
      <w:r>
        <w:rPr>
          <w:color w:val="000000"/>
          <w:spacing w:val="1"/>
          <w:sz w:val="24"/>
        </w:rPr>
        <w:t>обучения, в том числе проекционную аппаратуру, аудио- и</w:t>
      </w:r>
      <w:r>
        <w:rPr>
          <w:color w:val="000000"/>
          <w:spacing w:val="1"/>
          <w:sz w:val="24"/>
          <w:u w:val="single"/>
        </w:rPr>
        <w:t xml:space="preserve"> в</w:t>
      </w:r>
      <w:r>
        <w:rPr>
          <w:color w:val="000000"/>
          <w:spacing w:val="1"/>
          <w:sz w:val="24"/>
        </w:rPr>
        <w:t xml:space="preserve">идеотехнику. </w:t>
      </w:r>
    </w:p>
    <w:p w14:paraId="0B000000">
      <w:pPr>
        <w:ind w:firstLine="0" w:left="10"/>
        <w:jc w:val="both"/>
        <w:rPr>
          <w:sz w:val="24"/>
        </w:rPr>
      </w:pPr>
      <w:r>
        <w:rPr>
          <w:color w:val="000000"/>
          <w:spacing w:val="10"/>
          <w:sz w:val="24"/>
        </w:rPr>
        <w:t xml:space="preserve">4. Содержание и степень насыщенности классов учебными и наглядными_ </w:t>
      </w:r>
      <w:r>
        <w:rPr>
          <w:color w:val="000000"/>
          <w:spacing w:val="7"/>
          <w:sz w:val="24"/>
        </w:rPr>
        <w:t xml:space="preserve">пособиями зависит от предназначения класса и обязательно должны быть </w:t>
      </w:r>
      <w:r>
        <w:rPr>
          <w:color w:val="000000"/>
          <w:spacing w:val="4"/>
          <w:sz w:val="24"/>
        </w:rPr>
        <w:t>тесно увязаны с действующими п</w:t>
      </w:r>
      <w:r>
        <w:rPr>
          <w:color w:val="000000"/>
          <w:spacing w:val="4"/>
          <w:sz w:val="24"/>
          <w:u w:val="single"/>
        </w:rPr>
        <w:t>рограммами обучения</w:t>
      </w:r>
      <w:r>
        <w:rPr>
          <w:color w:val="000000"/>
          <w:spacing w:val="4"/>
          <w:sz w:val="24"/>
        </w:rPr>
        <w:t xml:space="preserve">,. Информативность </w:t>
      </w:r>
      <w:r>
        <w:rPr>
          <w:color w:val="000000"/>
          <w:spacing w:val="10"/>
          <w:sz w:val="24"/>
        </w:rPr>
        <w:t xml:space="preserve">стендов должна быть современной и достаточной для самостоятельного </w:t>
      </w:r>
      <w:r>
        <w:rPr>
          <w:color w:val="000000"/>
          <w:spacing w:val="4"/>
          <w:sz w:val="24"/>
        </w:rPr>
        <w:t xml:space="preserve">усвоения слушателями изложенного материала и соответствовать перечню, </w:t>
      </w:r>
      <w:r>
        <w:rPr>
          <w:color w:val="000000"/>
          <w:spacing w:val="1"/>
          <w:sz w:val="24"/>
        </w:rPr>
        <w:t>приведенном в данном положении.</w:t>
      </w:r>
    </w:p>
    <w:p w14:paraId="0C000000">
      <w:pPr>
        <w:ind w:right="86"/>
        <w:jc w:val="center"/>
        <w:rPr>
          <w:sz w:val="24"/>
        </w:rPr>
      </w:pPr>
      <w:r>
        <w:rPr>
          <w:b w:val="1"/>
          <w:color w:val="000000"/>
          <w:sz w:val="24"/>
        </w:rPr>
        <w:t>2.</w:t>
      </w:r>
      <w:r>
        <w:rPr>
          <w:b w:val="1"/>
          <w:color w:val="000000"/>
          <w:sz w:val="24"/>
        </w:rPr>
        <w:t>Учебно-консультационный пункт:</w:t>
      </w:r>
    </w:p>
    <w:p w14:paraId="0D000000">
      <w:pPr>
        <w:numPr>
          <w:ilvl w:val="0"/>
          <w:numId w:val="2"/>
        </w:numPr>
        <w:tabs>
          <w:tab w:leader="none" w:pos="374" w:val="left"/>
          <w:tab w:leader="none" w:pos="9749" w:val="left"/>
        </w:tabs>
        <w:ind w:hanging="374" w:left="340" w:right="-32"/>
        <w:jc w:val="both"/>
        <w:rPr>
          <w:color w:val="000000"/>
          <w:spacing w:val="-28"/>
          <w:sz w:val="24"/>
        </w:rPr>
      </w:pPr>
      <w:r>
        <w:rPr>
          <w:color w:val="000000"/>
          <w:spacing w:val="3"/>
          <w:sz w:val="24"/>
        </w:rPr>
        <w:t>Учебно-консультационный пункт (далее -УКП) предназначен для обучения</w:t>
      </w:r>
      <w:r>
        <w:rPr>
          <w:color w:val="000000"/>
          <w:spacing w:val="3"/>
          <w:sz w:val="24"/>
        </w:rPr>
        <w:t xml:space="preserve"> </w:t>
      </w:r>
      <w:r>
        <w:rPr>
          <w:color w:val="000000"/>
          <w:spacing w:val="11"/>
          <w:sz w:val="24"/>
        </w:rPr>
        <w:t>населения, не занятого в производстве и сфере обслуживания (далее</w:t>
      </w:r>
      <w:r>
        <w:rPr>
          <w:color w:val="000000"/>
          <w:spacing w:val="11"/>
          <w:sz w:val="24"/>
        </w:rPr>
        <w:t xml:space="preserve"> </w:t>
      </w:r>
      <w:r>
        <w:rPr>
          <w:color w:val="000000"/>
          <w:spacing w:val="2"/>
          <w:sz w:val="24"/>
        </w:rPr>
        <w:t xml:space="preserve">неработающего населения), </w:t>
      </w:r>
      <w:r>
        <w:rPr>
          <w:color w:val="000000"/>
          <w:spacing w:val="2"/>
          <w:sz w:val="24"/>
        </w:rPr>
        <w:t>по вопросам гражданской обороны и защиты от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pacing w:val="1"/>
          <w:sz w:val="24"/>
        </w:rPr>
        <w:t xml:space="preserve">чрезвычайных ситуаций по месту </w:t>
      </w:r>
      <w:r>
        <w:rPr>
          <w:color w:val="000000"/>
          <w:spacing w:val="1"/>
          <w:sz w:val="24"/>
        </w:rPr>
        <w:t>жительства.</w:t>
      </w:r>
    </w:p>
    <w:p w14:paraId="0E000000">
      <w:pPr>
        <w:numPr>
          <w:ilvl w:val="0"/>
          <w:numId w:val="2"/>
        </w:numPr>
        <w:tabs>
          <w:tab w:leader="none" w:pos="374" w:val="left"/>
        </w:tabs>
        <w:ind w:hanging="374" w:left="340"/>
        <w:jc w:val="both"/>
        <w:rPr>
          <w:color w:val="000000"/>
          <w:spacing w:val="-28"/>
          <w:sz w:val="24"/>
        </w:rPr>
      </w:pPr>
      <w:r>
        <w:rPr>
          <w:color w:val="000000"/>
          <w:spacing w:val="1"/>
          <w:sz w:val="24"/>
        </w:rPr>
        <w:t>УКП создаются и оснащаются органами местного самоуправления.</w:t>
      </w:r>
    </w:p>
    <w:p w14:paraId="0F000000">
      <w:pPr>
        <w:numPr>
          <w:ilvl w:val="0"/>
          <w:numId w:val="2"/>
        </w:numPr>
        <w:tabs>
          <w:tab w:leader="none" w:pos="374" w:val="left"/>
        </w:tabs>
        <w:ind w:hanging="374" w:left="340"/>
        <w:jc w:val="both"/>
        <w:rPr>
          <w:color w:val="000000"/>
          <w:spacing w:val="-9"/>
          <w:sz w:val="24"/>
        </w:rPr>
      </w:pPr>
      <w:r>
        <w:rPr>
          <w:color w:val="000000"/>
          <w:spacing w:val="-1"/>
          <w:sz w:val="24"/>
        </w:rPr>
        <w:t xml:space="preserve">УКП должен </w:t>
      </w:r>
      <w:r>
        <w:rPr>
          <w:color w:val="000000"/>
          <w:spacing w:val="-1"/>
          <w:sz w:val="24"/>
        </w:rPr>
        <w:t>быть</w:t>
      </w:r>
      <w:r>
        <w:rPr>
          <w:color w:val="000000"/>
          <w:spacing w:val="-1"/>
          <w:sz w:val="24"/>
        </w:rPr>
        <w:t xml:space="preserve"> оборудован техническими средствами </w:t>
      </w:r>
      <w:r>
        <w:rPr>
          <w:color w:val="000000"/>
          <w:spacing w:val="-1"/>
          <w:sz w:val="24"/>
        </w:rPr>
        <w:t>обучения,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 xml:space="preserve">стендовым </w:t>
      </w:r>
      <w:r>
        <w:rPr>
          <w:color w:val="000000"/>
          <w:sz w:val="24"/>
        </w:rPr>
        <w:t>оборудованием, учебными наглядными пособиями, медицинским</w:t>
      </w:r>
      <w:r>
        <w:rPr>
          <w:color w:val="000000"/>
          <w:sz w:val="24"/>
        </w:rPr>
        <w:t xml:space="preserve"> </w:t>
      </w:r>
      <w:r>
        <w:rPr>
          <w:color w:val="000000"/>
          <w:spacing w:val="2"/>
          <w:sz w:val="24"/>
        </w:rPr>
        <w:t>имуществом и индивидуальными средствами защиты, учебно-методической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pacing w:val="1"/>
          <w:sz w:val="24"/>
        </w:rPr>
        <w:t xml:space="preserve">литературой и </w:t>
      </w:r>
      <w:r>
        <w:rPr>
          <w:color w:val="000000"/>
          <w:spacing w:val="1"/>
          <w:sz w:val="24"/>
        </w:rPr>
        <w:t>дидактическими материалами.</w:t>
      </w:r>
    </w:p>
    <w:p w14:paraId="10000000">
      <w:pPr>
        <w:ind w:firstLine="0" w:left="29"/>
        <w:jc w:val="both"/>
        <w:rPr>
          <w:sz w:val="24"/>
        </w:rPr>
      </w:pPr>
      <w:r>
        <w:rPr>
          <w:color w:val="000000"/>
          <w:spacing w:val="5"/>
          <w:sz w:val="24"/>
        </w:rPr>
        <w:t>2.2 Уголок ГО:</w:t>
      </w:r>
    </w:p>
    <w:p w14:paraId="11000000">
      <w:pPr>
        <w:ind/>
        <w:jc w:val="both"/>
        <w:rPr>
          <w:sz w:val="24"/>
        </w:rPr>
      </w:pPr>
      <w:r>
        <w:rPr>
          <w:color w:val="000000"/>
          <w:sz w:val="24"/>
        </w:rPr>
        <w:t>1</w:t>
      </w:r>
    </w:p>
    <w:p w14:paraId="12000000">
      <w:pPr>
        <w:ind w:firstLine="0" w:left="384" w:right="19"/>
        <w:jc w:val="both"/>
        <w:rPr>
          <w:sz w:val="24"/>
        </w:rPr>
      </w:pPr>
      <w:r>
        <w:rPr>
          <w:color w:val="000000"/>
          <w:spacing w:val="1"/>
          <w:sz w:val="24"/>
        </w:rPr>
        <w:t xml:space="preserve">Уголок ГО предназначен для самостоятельного обучения всех категорий </w:t>
      </w:r>
      <w:r>
        <w:rPr>
          <w:color w:val="000000"/>
          <w:sz w:val="24"/>
        </w:rPr>
        <w:t xml:space="preserve">населения по вопросам гражданской обороны и защите от чрезвычайных </w:t>
      </w:r>
      <w:r>
        <w:rPr>
          <w:color w:val="000000"/>
          <w:spacing w:val="1"/>
          <w:sz w:val="24"/>
        </w:rPr>
        <w:t>ситуаций. Уголок ГО, оборудованный техническими средствами обучения, называется уголком ГО активного типа.</w:t>
      </w:r>
    </w:p>
    <w:p w14:paraId="13000000">
      <w:pPr>
        <w:numPr>
          <w:ilvl w:val="0"/>
          <w:numId w:val="3"/>
        </w:numPr>
        <w:tabs>
          <w:tab w:leader="none" w:pos="365" w:val="left"/>
        </w:tabs>
        <w:ind w:hanging="365" w:left="365"/>
        <w:jc w:val="both"/>
        <w:rPr>
          <w:color w:val="000000"/>
          <w:spacing w:val="-14"/>
          <w:sz w:val="24"/>
        </w:rPr>
      </w:pPr>
      <w:r>
        <w:rPr>
          <w:color w:val="000000"/>
          <w:spacing w:val="12"/>
          <w:sz w:val="24"/>
        </w:rPr>
        <w:t>Уголок ГО - это специально отведенное место в наиболее посещаемом</w:t>
      </w:r>
      <w:r>
        <w:rPr>
          <w:color w:val="000000"/>
          <w:spacing w:val="12"/>
          <w:sz w:val="24"/>
        </w:rPr>
        <w:t xml:space="preserve"> </w:t>
      </w:r>
      <w:r>
        <w:rPr>
          <w:color w:val="000000"/>
          <w:spacing w:val="4"/>
          <w:sz w:val="24"/>
        </w:rPr>
        <w:t>помещении, оборудованное стендами, раскрывающими основные вопросы</w:t>
      </w:r>
      <w:r>
        <w:rPr>
          <w:color w:val="000000"/>
          <w:spacing w:val="4"/>
          <w:sz w:val="24"/>
        </w:rPr>
        <w:t xml:space="preserve"> </w:t>
      </w:r>
      <w:r>
        <w:rPr>
          <w:color w:val="000000"/>
          <w:spacing w:val="1"/>
          <w:sz w:val="24"/>
        </w:rPr>
        <w:t xml:space="preserve">гражданской обороны, </w:t>
      </w:r>
      <w:r>
        <w:rPr>
          <w:color w:val="000000"/>
          <w:spacing w:val="1"/>
          <w:sz w:val="24"/>
        </w:rPr>
        <w:t>спосо</w:t>
      </w:r>
      <w:r>
        <w:rPr>
          <w:color w:val="000000"/>
          <w:spacing w:val="1"/>
          <w:sz w:val="24"/>
        </w:rPr>
        <w:t xml:space="preserve">бов защиты населения </w:t>
      </w:r>
      <w:r>
        <w:rPr>
          <w:color w:val="000000"/>
          <w:spacing w:val="1"/>
          <w:sz w:val="24"/>
        </w:rPr>
        <w:t xml:space="preserve">в чрезвычайных </w:t>
      </w:r>
      <w:r>
        <w:rPr>
          <w:color w:val="000000"/>
          <w:spacing w:val="5"/>
          <w:sz w:val="24"/>
        </w:rPr>
        <w:t xml:space="preserve">ситуациях, приемы оказания первой медицинской помощи пострадавшим, </w:t>
      </w:r>
      <w:r>
        <w:rPr>
          <w:color w:val="000000"/>
          <w:spacing w:val="2"/>
          <w:sz w:val="24"/>
        </w:rPr>
        <w:t xml:space="preserve">правила </w:t>
      </w:r>
      <w:r>
        <w:rPr>
          <w:color w:val="000000"/>
          <w:spacing w:val="2"/>
          <w:sz w:val="24"/>
        </w:rPr>
        <w:t>по</w:t>
      </w:r>
      <w:r>
        <w:rPr>
          <w:color w:val="000000"/>
          <w:spacing w:val="2"/>
          <w:sz w:val="24"/>
        </w:rPr>
        <w:t xml:space="preserve">льзования коллективными </w:t>
      </w:r>
      <w:r>
        <w:rPr>
          <w:color w:val="000000"/>
          <w:spacing w:val="2"/>
          <w:sz w:val="24"/>
        </w:rPr>
        <w:t xml:space="preserve">и </w:t>
      </w:r>
      <w:r>
        <w:rPr>
          <w:color w:val="000000"/>
          <w:spacing w:val="2"/>
          <w:sz w:val="24"/>
        </w:rPr>
        <w:t xml:space="preserve">индивидуальными </w:t>
      </w:r>
      <w:r>
        <w:rPr>
          <w:color w:val="000000"/>
          <w:spacing w:val="2"/>
          <w:sz w:val="24"/>
        </w:rPr>
        <w:t xml:space="preserve">средствами </w:t>
      </w:r>
      <w:r>
        <w:rPr>
          <w:color w:val="000000"/>
          <w:sz w:val="24"/>
        </w:rPr>
        <w:t>защиты.</w:t>
      </w:r>
    </w:p>
    <w:p w14:paraId="14000000">
      <w:pPr>
        <w:numPr>
          <w:ilvl w:val="0"/>
          <w:numId w:val="3"/>
        </w:numPr>
        <w:tabs>
          <w:tab w:leader="none" w:pos="365" w:val="left"/>
        </w:tabs>
        <w:ind w:hanging="365" w:left="365"/>
        <w:jc w:val="both"/>
        <w:rPr>
          <w:color w:val="000000"/>
          <w:spacing w:val="1"/>
          <w:sz w:val="24"/>
        </w:rPr>
      </w:pPr>
      <w:r>
        <w:rPr>
          <w:color w:val="000000"/>
          <w:spacing w:val="8"/>
          <w:sz w:val="24"/>
        </w:rPr>
        <w:t>Уголки ГО создаются на территориях муниципальных образований (для</w:t>
      </w:r>
      <w:r>
        <w:rPr>
          <w:color w:val="000000"/>
          <w:spacing w:val="8"/>
          <w:sz w:val="24"/>
        </w:rPr>
        <w:t xml:space="preserve"> </w:t>
      </w:r>
      <w:r>
        <w:rPr>
          <w:color w:val="000000"/>
          <w:spacing w:val="5"/>
          <w:sz w:val="24"/>
        </w:rPr>
        <w:t>обучения неработающего населения), а также на объектах (в дополнение к</w:t>
      </w:r>
      <w:r>
        <w:rPr>
          <w:color w:val="000000"/>
          <w:spacing w:val="5"/>
          <w:sz w:val="24"/>
        </w:rPr>
        <w:t xml:space="preserve"> </w:t>
      </w:r>
      <w:r>
        <w:rPr>
          <w:color w:val="000000"/>
          <w:spacing w:val="10"/>
          <w:sz w:val="24"/>
        </w:rPr>
        <w:t>учебным классам на всех объектах: в цехах, отделах, участках и других</w:t>
      </w:r>
      <w:r>
        <w:rPr>
          <w:color w:val="000000"/>
          <w:spacing w:val="10"/>
          <w:sz w:val="24"/>
        </w:rPr>
        <w:t xml:space="preserve"> </w:t>
      </w:r>
      <w:r>
        <w:rPr>
          <w:color w:val="000000"/>
          <w:spacing w:val="2"/>
          <w:sz w:val="24"/>
        </w:rPr>
        <w:t>структурных подразделениях для обеспечения самостоятельной подготовки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pacing w:val="7"/>
          <w:sz w:val="24"/>
        </w:rPr>
        <w:t>личного состава формирований ГО, рабочих и служащих по гражданской</w:t>
      </w:r>
      <w:r>
        <w:rPr>
          <w:color w:val="000000"/>
          <w:spacing w:val="7"/>
          <w:sz w:val="24"/>
        </w:rPr>
        <w:t xml:space="preserve"> </w:t>
      </w:r>
      <w:r>
        <w:rPr>
          <w:color w:val="000000"/>
          <w:spacing w:val="5"/>
          <w:sz w:val="24"/>
        </w:rPr>
        <w:t>обороне и защите от ЧС</w:t>
      </w:r>
      <w:r>
        <w:rPr>
          <w:color w:val="000000"/>
          <w:spacing w:val="5"/>
          <w:sz w:val="24"/>
        </w:rPr>
        <w:t>.</w:t>
      </w:r>
      <w:r>
        <w:rPr>
          <w:color w:val="000000"/>
          <w:spacing w:val="5"/>
          <w:sz w:val="24"/>
        </w:rPr>
        <w:t xml:space="preserve">На объектах с численностью работающих менее </w:t>
      </w:r>
      <w:r>
        <w:rPr>
          <w:color w:val="000000"/>
          <w:spacing w:val="7"/>
          <w:sz w:val="24"/>
        </w:rPr>
        <w:t xml:space="preserve">200 человек (там, где не создаются учебные классы) уголки ГО являются </w:t>
      </w:r>
      <w:r>
        <w:rPr>
          <w:color w:val="000000"/>
          <w:spacing w:val="-1"/>
          <w:sz w:val="24"/>
        </w:rPr>
        <w:t xml:space="preserve">основным учебным местом рабочих и служащих, обеспечивающим </w:t>
      </w:r>
      <w:r>
        <w:rPr>
          <w:color w:val="000000"/>
          <w:spacing w:val="-1"/>
          <w:sz w:val="24"/>
        </w:rPr>
        <w:t xml:space="preserve">их </w:t>
      </w:r>
      <w:r>
        <w:rPr>
          <w:color w:val="000000"/>
          <w:spacing w:val="1"/>
          <w:sz w:val="24"/>
        </w:rPr>
        <w:t xml:space="preserve">обучение применительно к местным условиям и </w:t>
      </w:r>
      <w:r>
        <w:rPr>
          <w:color w:val="000000"/>
          <w:spacing w:val="1"/>
          <w:sz w:val="24"/>
        </w:rPr>
        <w:t>особе</w:t>
      </w:r>
      <w:r>
        <w:rPr>
          <w:color w:val="000000"/>
          <w:spacing w:val="1"/>
          <w:sz w:val="24"/>
        </w:rPr>
        <w:t xml:space="preserve">нностям </w:t>
      </w:r>
      <w:r>
        <w:rPr>
          <w:color w:val="000000"/>
          <w:spacing w:val="1"/>
          <w:sz w:val="24"/>
        </w:rPr>
        <w:t>производственной деятельности в условиях чрезвычайных ситуаций.</w:t>
      </w:r>
    </w:p>
    <w:p w14:paraId="15000000">
      <w:pPr>
        <w:ind w:hanging="284" w:left="284"/>
        <w:jc w:val="both"/>
        <w:rPr>
          <w:sz w:val="24"/>
        </w:rPr>
      </w:pPr>
      <w:r>
        <w:rPr>
          <w:color w:val="000000"/>
          <w:spacing w:val="1"/>
          <w:sz w:val="24"/>
        </w:rPr>
        <w:t>4.Уголки ГО должны иметь необходимое количество стендов, плакатов, вит</w:t>
      </w:r>
      <w:r>
        <w:rPr>
          <w:color w:val="000000"/>
          <w:sz w:val="24"/>
        </w:rPr>
        <w:t>рин, отражающих современные требо</w:t>
      </w:r>
      <w:r>
        <w:rPr>
          <w:color w:val="000000"/>
          <w:sz w:val="24"/>
        </w:rPr>
        <w:t>вания по защите населения в чрезвы</w:t>
      </w:r>
      <w:r>
        <w:rPr>
          <w:color w:val="000000"/>
          <w:sz w:val="24"/>
        </w:rPr>
        <w:t xml:space="preserve">чайных ситуациях с учетом особенностей производственной деятельности и </w:t>
      </w:r>
      <w:r>
        <w:rPr>
          <w:color w:val="000000"/>
          <w:spacing w:val="2"/>
          <w:sz w:val="24"/>
        </w:rPr>
        <w:t>периодически обновляться, а также могут иметь учебные пособия (брошю</w:t>
      </w:r>
      <w:r>
        <w:rPr>
          <w:color w:val="000000"/>
          <w:sz w:val="24"/>
        </w:rPr>
        <w:t>ры, журналы, памятки), простейшие средства индивидуальной защиты и т.п.</w:t>
      </w:r>
    </w:p>
    <w:p w14:paraId="16000000">
      <w:pPr>
        <w:ind w:hanging="365" w:left="413"/>
        <w:jc w:val="both"/>
        <w:rPr>
          <w:sz w:val="24"/>
        </w:rPr>
      </w:pPr>
      <w:r>
        <w:rPr>
          <w:color w:val="000000"/>
          <w:sz w:val="24"/>
        </w:rPr>
        <w:t>5. Уголок ГО должен размещаться в достаточно освещенном, месте, обеспечи</w:t>
      </w:r>
      <w:r>
        <w:rPr>
          <w:color w:val="000000"/>
          <w:spacing w:val="1"/>
          <w:sz w:val="24"/>
        </w:rPr>
        <w:t>вающем свободный доступ для обзора и и</w:t>
      </w:r>
      <w:r>
        <w:rPr>
          <w:color w:val="000000"/>
          <w:spacing w:val="1"/>
          <w:sz w:val="24"/>
        </w:rPr>
        <w:t>зучения всех показателей (вопро</w:t>
      </w:r>
      <w:r>
        <w:rPr>
          <w:color w:val="000000"/>
          <w:spacing w:val="1"/>
          <w:sz w:val="24"/>
        </w:rPr>
        <w:t>сов) содержания уголка ГО. Уче</w:t>
      </w:r>
      <w:r>
        <w:rPr>
          <w:color w:val="000000"/>
          <w:spacing w:val="1"/>
          <w:sz w:val="24"/>
        </w:rPr>
        <w:t xml:space="preserve">бные пособия (брошюры, журналы, </w:t>
      </w:r>
      <w:r>
        <w:rPr>
          <w:color w:val="000000"/>
          <w:spacing w:val="1"/>
          <w:sz w:val="24"/>
        </w:rPr>
        <w:t>памят</w:t>
      </w:r>
      <w:r>
        <w:rPr>
          <w:color w:val="000000"/>
          <w:sz w:val="24"/>
        </w:rPr>
        <w:t xml:space="preserve">ки), простейшие средства индивидуальной защиты целесообразно размещать </w:t>
      </w:r>
      <w:r>
        <w:rPr>
          <w:color w:val="000000"/>
          <w:spacing w:val="1"/>
          <w:sz w:val="24"/>
        </w:rPr>
        <w:t>в специальной витрине, удобной для обзора и пользования ими.</w:t>
      </w:r>
    </w:p>
    <w:p w14:paraId="17000000">
      <w:pPr>
        <w:numPr>
          <w:ilvl w:val="2"/>
          <w:numId w:val="4"/>
        </w:numPr>
        <w:ind/>
        <w:jc w:val="center"/>
        <w:rPr>
          <w:sz w:val="24"/>
        </w:rPr>
      </w:pPr>
      <w:r>
        <w:rPr>
          <w:b w:val="1"/>
          <w:color w:val="000000"/>
          <w:spacing w:val="-1"/>
          <w:sz w:val="24"/>
        </w:rPr>
        <w:t>Уголок ГО активного типа:</w:t>
      </w:r>
    </w:p>
    <w:p w14:paraId="18000000">
      <w:pPr>
        <w:numPr>
          <w:ilvl w:val="0"/>
          <w:numId w:val="5"/>
        </w:numPr>
        <w:ind w:right="19"/>
        <w:jc w:val="both"/>
        <w:rPr>
          <w:sz w:val="24"/>
        </w:rPr>
      </w:pPr>
      <w:r>
        <w:rPr>
          <w:color w:val="000000"/>
          <w:spacing w:val="-1"/>
          <w:sz w:val="24"/>
        </w:rPr>
        <w:t>Уголок ГО активного типа в дополнение к п. 2.2 содержит следующие тех</w:t>
      </w:r>
      <w:r>
        <w:rPr>
          <w:color w:val="000000"/>
          <w:spacing w:val="1"/>
          <w:sz w:val="24"/>
        </w:rPr>
        <w:t>нические средства обучения:</w:t>
      </w:r>
    </w:p>
    <w:p w14:paraId="19000000">
      <w:pPr>
        <w:ind w:firstLine="0" w:left="426" w:right="19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телевизор</w:t>
      </w:r>
      <w:r>
        <w:rPr>
          <w:color w:val="000000"/>
          <w:sz w:val="24"/>
        </w:rPr>
        <w:t>, укрепленный на возвышенном месте, например, на стене у потолка, обеспечивающем хороший обзор его всеми присутствующими в помеще</w:t>
      </w:r>
      <w:r>
        <w:rPr>
          <w:color w:val="000000"/>
          <w:sz w:val="24"/>
        </w:rPr>
        <w:t>нии. Телевизор предназначен для непрерывной (или по расписанию) транс</w:t>
      </w:r>
      <w:r>
        <w:rPr>
          <w:color w:val="000000"/>
          <w:spacing w:val="1"/>
          <w:sz w:val="24"/>
        </w:rPr>
        <w:t>ляции учебных видеофильмов по ГО и ЧС;</w:t>
      </w:r>
    </w:p>
    <w:p w14:paraId="1A000000">
      <w:pPr>
        <w:numPr>
          <w:ilvl w:val="0"/>
          <w:numId w:val="6"/>
        </w:numPr>
        <w:tabs>
          <w:tab w:leader="none" w:pos="394" w:val="left"/>
        </w:tabs>
        <w:ind w:hanging="374" w:left="394"/>
        <w:jc w:val="both"/>
        <w:rPr>
          <w:color w:val="000000"/>
          <w:sz w:val="24"/>
        </w:rPr>
      </w:pPr>
      <w:r>
        <w:rPr>
          <w:color w:val="000000"/>
          <w:spacing w:val="4"/>
          <w:sz w:val="24"/>
        </w:rPr>
        <w:t>видеомагнитофон, расположенный в служебном помещении неподалеку от</w:t>
      </w:r>
      <w:r>
        <w:rPr>
          <w:color w:val="000000"/>
          <w:spacing w:val="4"/>
          <w:sz w:val="24"/>
        </w:rPr>
        <w:br/>
      </w:r>
      <w:r>
        <w:rPr>
          <w:color w:val="000000"/>
          <w:spacing w:val="1"/>
          <w:sz w:val="24"/>
        </w:rPr>
        <w:t>телевизора;</w:t>
      </w:r>
    </w:p>
    <w:p w14:paraId="1B000000">
      <w:pPr>
        <w:numPr>
          <w:ilvl w:val="0"/>
          <w:numId w:val="6"/>
        </w:numPr>
        <w:tabs>
          <w:tab w:leader="none" w:pos="394" w:val="left"/>
          <w:tab w:leader="none" w:pos="5078" w:val="left"/>
        </w:tabs>
        <w:ind w:hanging="374" w:left="39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комплекта учебных видеофильмов по </w:t>
      </w:r>
      <w:r>
        <w:rPr>
          <w:color w:val="000000"/>
          <w:spacing w:val="-1"/>
          <w:sz w:val="24"/>
        </w:rPr>
        <w:t>тематике, соответствующей категории</w:t>
      </w:r>
      <w:r>
        <w:rPr>
          <w:color w:val="000000"/>
          <w:spacing w:val="-1"/>
          <w:sz w:val="24"/>
        </w:rPr>
        <w:br/>
      </w:r>
      <w:r>
        <w:rPr>
          <w:color w:val="000000"/>
          <w:spacing w:val="1"/>
          <w:sz w:val="24"/>
        </w:rPr>
        <w:t>населения.</w:t>
      </w:r>
    </w:p>
    <w:p w14:paraId="1C000000">
      <w:pPr>
        <w:ind w:firstLine="0" w:left="451"/>
        <w:jc w:val="both"/>
        <w:rPr>
          <w:b w:val="1"/>
          <w:sz w:val="24"/>
        </w:rPr>
      </w:pPr>
      <w:r>
        <w:rPr>
          <w:b w:val="1"/>
          <w:color w:val="000000"/>
          <w:spacing w:val="1"/>
          <w:sz w:val="24"/>
        </w:rPr>
        <w:t xml:space="preserve">3.Оборудование </w:t>
      </w:r>
      <w:r>
        <w:rPr>
          <w:b w:val="1"/>
          <w:color w:val="000000"/>
          <w:spacing w:val="1"/>
          <w:sz w:val="24"/>
        </w:rPr>
        <w:t xml:space="preserve">учебного </w:t>
      </w:r>
      <w:r>
        <w:rPr>
          <w:b w:val="1"/>
          <w:color w:val="000000"/>
          <w:spacing w:val="1"/>
          <w:sz w:val="24"/>
        </w:rPr>
        <w:t>класса, учебно-консультационного пункта:</w:t>
      </w:r>
    </w:p>
    <w:p w14:paraId="1D000000">
      <w:pPr>
        <w:tabs>
          <w:tab w:leader="none" w:pos="374" w:val="left"/>
        </w:tabs>
        <w:ind/>
        <w:jc w:val="both"/>
        <w:rPr>
          <w:sz w:val="24"/>
        </w:rPr>
      </w:pPr>
      <w:r>
        <w:rPr>
          <w:color w:val="000000"/>
          <w:spacing w:val="-28"/>
          <w:sz w:val="24"/>
        </w:rPr>
        <w:t>1.</w:t>
      </w:r>
      <w:r>
        <w:rPr>
          <w:color w:val="000000"/>
          <w:sz w:val="24"/>
        </w:rPr>
        <w:tab/>
      </w:r>
      <w:r>
        <w:rPr>
          <w:color w:val="000000"/>
          <w:spacing w:val="2"/>
          <w:sz w:val="24"/>
        </w:rPr>
        <w:t>Основные стенды:</w:t>
      </w:r>
    </w:p>
    <w:p w14:paraId="1E000000">
      <w:pPr>
        <w:numPr>
          <w:ilvl w:val="0"/>
          <w:numId w:val="7"/>
        </w:numPr>
        <w:tabs>
          <w:tab w:leader="none" w:pos="394" w:val="left"/>
        </w:tabs>
        <w:ind w:firstLine="0" w:left="19"/>
        <w:jc w:val="both"/>
        <w:rPr>
          <w:color w:val="000000"/>
          <w:sz w:val="24"/>
        </w:rPr>
      </w:pPr>
      <w:r>
        <w:rPr>
          <w:color w:val="000000"/>
          <w:spacing w:val="1"/>
          <w:sz w:val="24"/>
        </w:rPr>
        <w:t>Чрезвычайные ситуации и действия населения</w:t>
      </w:r>
    </w:p>
    <w:p w14:paraId="1F000000">
      <w:pPr>
        <w:numPr>
          <w:ilvl w:val="0"/>
          <w:numId w:val="7"/>
        </w:numPr>
        <w:tabs>
          <w:tab w:leader="none" w:pos="394" w:val="left"/>
        </w:tabs>
        <w:ind w:firstLine="0" w:left="19"/>
        <w:jc w:val="both"/>
        <w:rPr>
          <w:color w:val="000000"/>
          <w:sz w:val="24"/>
        </w:rPr>
      </w:pPr>
      <w:r>
        <w:rPr>
          <w:color w:val="000000"/>
          <w:sz w:val="24"/>
        </w:rPr>
        <w:t>Права и обязанности граждан по ГО и ЧС</w:t>
      </w:r>
    </w:p>
    <w:p w14:paraId="20000000">
      <w:pPr>
        <w:numPr>
          <w:ilvl w:val="0"/>
          <w:numId w:val="7"/>
        </w:numPr>
        <w:tabs>
          <w:tab w:leader="none" w:pos="394" w:val="left"/>
        </w:tabs>
        <w:ind w:firstLine="0" w:left="19"/>
        <w:jc w:val="both"/>
        <w:rPr>
          <w:color w:val="000000"/>
          <w:sz w:val="24"/>
        </w:rPr>
      </w:pPr>
      <w:r>
        <w:rPr>
          <w:color w:val="000000"/>
          <w:sz w:val="24"/>
        </w:rPr>
        <w:t>Оповещение населения</w:t>
      </w:r>
    </w:p>
    <w:p w14:paraId="21000000">
      <w:pPr>
        <w:numPr>
          <w:ilvl w:val="0"/>
          <w:numId w:val="7"/>
        </w:numPr>
        <w:tabs>
          <w:tab w:leader="none" w:pos="394" w:val="left"/>
        </w:tabs>
        <w:ind w:firstLine="0" w:left="19"/>
        <w:jc w:val="both"/>
        <w:rPr>
          <w:color w:val="000000"/>
          <w:sz w:val="24"/>
        </w:rPr>
      </w:pPr>
      <w:r>
        <w:rPr>
          <w:color w:val="000000"/>
          <w:spacing w:val="2"/>
          <w:sz w:val="24"/>
        </w:rPr>
        <w:t>Средства защиты</w:t>
      </w:r>
    </w:p>
    <w:p w14:paraId="22000000">
      <w:pPr>
        <w:numPr>
          <w:ilvl w:val="0"/>
          <w:numId w:val="7"/>
        </w:numPr>
        <w:tabs>
          <w:tab w:leader="none" w:pos="394" w:val="left"/>
        </w:tabs>
        <w:ind w:firstLine="0" w:left="19"/>
        <w:jc w:val="both"/>
        <w:rPr>
          <w:color w:val="000000"/>
          <w:sz w:val="24"/>
        </w:rPr>
      </w:pPr>
      <w:r>
        <w:rPr>
          <w:color w:val="000000"/>
          <w:spacing w:val="1"/>
          <w:sz w:val="24"/>
        </w:rPr>
        <w:t>Эвакуация населения</w:t>
      </w:r>
    </w:p>
    <w:p w14:paraId="23000000">
      <w:pPr>
        <w:numPr>
          <w:ilvl w:val="0"/>
          <w:numId w:val="7"/>
        </w:numPr>
        <w:tabs>
          <w:tab w:leader="none" w:pos="394" w:val="left"/>
        </w:tabs>
        <w:ind w:firstLine="0" w:left="19"/>
        <w:jc w:val="both"/>
        <w:rPr>
          <w:color w:val="000000"/>
          <w:sz w:val="24"/>
        </w:rPr>
      </w:pPr>
      <w:r>
        <w:rPr>
          <w:color w:val="000000"/>
          <w:sz w:val="24"/>
        </w:rPr>
        <w:t>Первая медицинская помощь</w:t>
      </w:r>
    </w:p>
    <w:p w14:paraId="24000000">
      <w:pPr>
        <w:numPr>
          <w:ilvl w:val="0"/>
          <w:numId w:val="7"/>
        </w:numPr>
        <w:tabs>
          <w:tab w:leader="none" w:pos="394" w:val="left"/>
        </w:tabs>
        <w:ind w:firstLine="0" w:left="19"/>
        <w:jc w:val="both"/>
        <w:rPr>
          <w:color w:val="000000"/>
          <w:sz w:val="24"/>
        </w:rPr>
      </w:pPr>
      <w:r>
        <w:rPr>
          <w:color w:val="000000"/>
          <w:spacing w:val="3"/>
          <w:sz w:val="24"/>
        </w:rPr>
        <w:t>Терроризм - угроза миру.</w:t>
      </w:r>
    </w:p>
    <w:p w14:paraId="25000000">
      <w:pPr>
        <w:tabs>
          <w:tab w:leader="none" w:pos="374" w:val="left"/>
        </w:tabs>
        <w:ind/>
        <w:jc w:val="both"/>
        <w:rPr>
          <w:sz w:val="24"/>
        </w:rPr>
      </w:pPr>
      <w:r>
        <w:rPr>
          <w:color w:val="000000"/>
          <w:spacing w:val="-14"/>
          <w:sz w:val="24"/>
        </w:rPr>
        <w:t>2.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Дополнительные стенды и плакаты:</w:t>
      </w:r>
    </w:p>
    <w:p w14:paraId="26000000">
      <w:pPr>
        <w:numPr>
          <w:ilvl w:val="0"/>
          <w:numId w:val="6"/>
        </w:numPr>
        <w:tabs>
          <w:tab w:leader="none" w:pos="394" w:val="left"/>
        </w:tabs>
        <w:ind w:hanging="374" w:left="394"/>
        <w:jc w:val="both"/>
        <w:rPr>
          <w:color w:val="000000"/>
          <w:sz w:val="24"/>
        </w:rPr>
      </w:pPr>
      <w:r>
        <w:rPr>
          <w:color w:val="000000"/>
          <w:spacing w:val="1"/>
          <w:sz w:val="24"/>
        </w:rPr>
        <w:t>приборы радиационной и химической разведки и дозиметрического контро</w:t>
      </w:r>
      <w:r>
        <w:rPr>
          <w:color w:val="000000"/>
          <w:spacing w:val="-7"/>
          <w:sz w:val="24"/>
        </w:rPr>
        <w:t>ля;</w:t>
      </w:r>
    </w:p>
    <w:p w14:paraId="27000000">
      <w:pPr>
        <w:numPr>
          <w:ilvl w:val="0"/>
          <w:numId w:val="7"/>
        </w:numPr>
        <w:tabs>
          <w:tab w:leader="none" w:pos="394" w:val="left"/>
        </w:tabs>
        <w:ind w:firstLine="0" w:left="19"/>
        <w:jc w:val="both"/>
        <w:rPr>
          <w:color w:val="000000"/>
          <w:sz w:val="24"/>
        </w:rPr>
      </w:pPr>
      <w:r>
        <w:rPr>
          <w:color w:val="000000"/>
          <w:sz w:val="24"/>
        </w:rPr>
        <w:t>организация гражданской обороны на объекте;</w:t>
      </w:r>
    </w:p>
    <w:p w14:paraId="28000000">
      <w:pPr>
        <w:numPr>
          <w:ilvl w:val="0"/>
          <w:numId w:val="7"/>
        </w:numPr>
        <w:tabs>
          <w:tab w:leader="none" w:pos="394" w:val="left"/>
        </w:tabs>
        <w:ind w:firstLine="0" w:left="19"/>
        <w:jc w:val="both"/>
        <w:rPr>
          <w:color w:val="000000"/>
          <w:sz w:val="24"/>
        </w:rPr>
      </w:pPr>
      <w:r>
        <w:rPr>
          <w:color w:val="000000"/>
          <w:spacing w:val="1"/>
          <w:sz w:val="24"/>
        </w:rPr>
        <w:t>формирования ГО на объекте, их организация, назначение и возможности:</w:t>
      </w:r>
    </w:p>
    <w:p w14:paraId="29000000">
      <w:pPr>
        <w:numPr>
          <w:ilvl w:val="0"/>
          <w:numId w:val="6"/>
        </w:numPr>
        <w:tabs>
          <w:tab w:leader="none" w:pos="394" w:val="left"/>
        </w:tabs>
        <w:ind w:hanging="374" w:left="394"/>
        <w:jc w:val="both"/>
        <w:rPr>
          <w:color w:val="000000"/>
          <w:sz w:val="24"/>
        </w:rPr>
      </w:pPr>
      <w:r>
        <w:rPr>
          <w:color w:val="000000"/>
          <w:sz w:val="24"/>
        </w:rPr>
        <w:t>состав, задачи и организация работы комиссии по чрезвычайным ситуациям;</w:t>
      </w:r>
      <w:r>
        <w:rPr>
          <w:color w:val="000000"/>
          <w:sz w:val="24"/>
        </w:rPr>
        <w:br/>
      </w:r>
      <w:r>
        <w:rPr>
          <w:color w:val="000000"/>
          <w:spacing w:val="1"/>
          <w:sz w:val="24"/>
        </w:rPr>
        <w:t>возможная обстановка на территории при возникновении ЧС.</w:t>
      </w:r>
    </w:p>
    <w:p w14:paraId="2A000000">
      <w:pPr>
        <w:numPr>
          <w:ilvl w:val="0"/>
          <w:numId w:val="8"/>
        </w:numPr>
        <w:tabs>
          <w:tab w:leader="none" w:pos="374" w:val="left"/>
        </w:tabs>
        <w:ind w:hanging="374" w:left="374"/>
        <w:jc w:val="both"/>
        <w:rPr>
          <w:color w:val="000000"/>
          <w:spacing w:val="-14"/>
          <w:sz w:val="24"/>
        </w:rPr>
      </w:pPr>
      <w:r>
        <w:rPr>
          <w:color w:val="000000"/>
          <w:spacing w:val="1"/>
          <w:sz w:val="24"/>
        </w:rPr>
        <w:t>Приборы радиационной и химической разведки и дозиметрического контро</w:t>
      </w:r>
      <w:r>
        <w:rPr>
          <w:color w:val="000000"/>
          <w:spacing w:val="-7"/>
          <w:sz w:val="24"/>
        </w:rPr>
        <w:t>ля;</w:t>
      </w:r>
    </w:p>
    <w:p w14:paraId="2B000000">
      <w:pPr>
        <w:numPr>
          <w:ilvl w:val="0"/>
          <w:numId w:val="8"/>
        </w:numPr>
        <w:tabs>
          <w:tab w:leader="none" w:pos="374" w:val="left"/>
        </w:tabs>
        <w:ind w:hanging="374" w:left="374"/>
        <w:jc w:val="both"/>
        <w:rPr>
          <w:color w:val="000000"/>
          <w:spacing w:val="-10"/>
          <w:sz w:val="24"/>
        </w:rPr>
      </w:pPr>
      <w:r>
        <w:rPr>
          <w:color w:val="000000"/>
          <w:spacing w:val="4"/>
          <w:sz w:val="24"/>
        </w:rPr>
        <w:t>Технические средства обучения, включая аудио и видеотехнику с набором</w:t>
      </w:r>
      <w:r>
        <w:rPr>
          <w:color w:val="000000"/>
          <w:spacing w:val="4"/>
          <w:sz w:val="24"/>
        </w:rPr>
        <w:br/>
      </w:r>
      <w:r>
        <w:rPr>
          <w:color w:val="000000"/>
          <w:spacing w:val="3"/>
          <w:sz w:val="24"/>
        </w:rPr>
        <w:t>аудиозаписей и видеофильмов в соответствии с программой подготовки со</w:t>
      </w:r>
      <w:r>
        <w:rPr>
          <w:color w:val="000000"/>
          <w:spacing w:val="3"/>
          <w:sz w:val="24"/>
        </w:rPr>
        <w:br/>
      </w:r>
      <w:r>
        <w:rPr>
          <w:color w:val="000000"/>
          <w:sz w:val="24"/>
        </w:rPr>
        <w:t>ответствующей категории населения.</w:t>
      </w:r>
    </w:p>
    <w:p w14:paraId="2C000000">
      <w:pPr>
        <w:numPr>
          <w:ilvl w:val="0"/>
          <w:numId w:val="8"/>
        </w:numPr>
        <w:tabs>
          <w:tab w:leader="none" w:pos="374" w:val="left"/>
        </w:tabs>
        <w:ind w:hanging="374" w:left="374"/>
        <w:jc w:val="both"/>
        <w:rPr>
          <w:color w:val="000000"/>
          <w:spacing w:val="-10"/>
          <w:sz w:val="24"/>
        </w:rPr>
      </w:pPr>
      <w:r>
        <w:rPr>
          <w:color w:val="000000"/>
          <w:spacing w:val="1"/>
          <w:sz w:val="24"/>
        </w:rPr>
        <w:t>Современная учебная и методическая литература в достаточном количестве,</w:t>
      </w:r>
      <w:r>
        <w:rPr>
          <w:color w:val="000000"/>
          <w:spacing w:val="1"/>
          <w:sz w:val="24"/>
        </w:rPr>
        <w:br/>
      </w:r>
      <w:r>
        <w:rPr>
          <w:color w:val="000000"/>
          <w:spacing w:val="1"/>
          <w:sz w:val="24"/>
        </w:rPr>
        <w:t>необходимом для подготовки учебной группы (до 25 человек).</w:t>
      </w:r>
    </w:p>
    <w:p w14:paraId="2D000000">
      <w:pPr>
        <w:ind w:hanging="221" w:left="221"/>
        <w:jc w:val="both"/>
        <w:rPr>
          <w:color w:val="000000"/>
          <w:spacing w:val="1"/>
          <w:sz w:val="24"/>
        </w:rPr>
      </w:pPr>
      <w:r>
        <w:rPr>
          <w:color w:val="000000"/>
          <w:spacing w:val="2"/>
          <w:sz w:val="24"/>
        </w:rPr>
        <w:t>6. Специальное учебное имущество и оборудование, предназначенное для под</w:t>
      </w:r>
      <w:r>
        <w:rPr>
          <w:color w:val="000000"/>
          <w:spacing w:val="7"/>
          <w:sz w:val="24"/>
        </w:rPr>
        <w:t xml:space="preserve">готовки формирований ГО и других специализированных категорий (если </w:t>
      </w:r>
      <w:r>
        <w:rPr>
          <w:color w:val="000000"/>
          <w:spacing w:val="4"/>
          <w:sz w:val="24"/>
        </w:rPr>
        <w:t xml:space="preserve">таковые имеются) в достаточном количестве, необходимом для подготовки </w:t>
      </w:r>
      <w:r>
        <w:rPr>
          <w:color w:val="000000"/>
          <w:spacing w:val="1"/>
          <w:sz w:val="24"/>
        </w:rPr>
        <w:t xml:space="preserve">одной учебной группы. </w:t>
      </w:r>
    </w:p>
    <w:p w14:paraId="2E000000">
      <w:pPr>
        <w:ind w:hanging="221" w:left="221"/>
        <w:jc w:val="center"/>
        <w:rPr>
          <w:b w:val="1"/>
          <w:sz w:val="24"/>
        </w:rPr>
      </w:pPr>
      <w:r>
        <w:rPr>
          <w:b w:val="1"/>
          <w:color w:val="000000"/>
          <w:spacing w:val="8"/>
          <w:sz w:val="24"/>
        </w:rPr>
        <w:t xml:space="preserve">4. </w:t>
      </w:r>
      <w:r>
        <w:rPr>
          <w:b w:val="1"/>
          <w:color w:val="000000"/>
          <w:spacing w:val="8"/>
          <w:sz w:val="24"/>
        </w:rPr>
        <w:t>Оборудование Учебного класса основ безопасности жизнедеятельности</w:t>
      </w:r>
    </w:p>
    <w:p w14:paraId="2F000000">
      <w:pPr>
        <w:tabs>
          <w:tab w:leader="none" w:pos="422" w:val="left"/>
        </w:tabs>
        <w:ind w:firstLine="0" w:left="38"/>
        <w:jc w:val="both"/>
        <w:rPr>
          <w:sz w:val="24"/>
        </w:rPr>
      </w:pPr>
      <w:r>
        <w:rPr>
          <w:color w:val="000000"/>
          <w:spacing w:val="-23"/>
          <w:sz w:val="24"/>
        </w:rPr>
        <w:t>1.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Основные стенды:</w:t>
      </w:r>
    </w:p>
    <w:p w14:paraId="30000000">
      <w:pPr>
        <w:numPr>
          <w:ilvl w:val="0"/>
          <w:numId w:val="6"/>
        </w:numPr>
        <w:tabs>
          <w:tab w:leader="none" w:pos="374" w:val="left"/>
        </w:tabs>
        <w:ind/>
        <w:jc w:val="both"/>
        <w:rPr>
          <w:color w:val="000000"/>
          <w:sz w:val="24"/>
        </w:rPr>
      </w:pPr>
      <w:r>
        <w:rPr>
          <w:color w:val="000000"/>
          <w:spacing w:val="2"/>
          <w:sz w:val="24"/>
        </w:rPr>
        <w:t>чрезвычайные ситуации и действия населения;</w:t>
      </w:r>
    </w:p>
    <w:p w14:paraId="31000000">
      <w:pPr>
        <w:numPr>
          <w:ilvl w:val="0"/>
          <w:numId w:val="6"/>
        </w:numPr>
        <w:tabs>
          <w:tab w:leader="none" w:pos="374" w:val="left"/>
        </w:tabs>
        <w:ind/>
        <w:jc w:val="both"/>
        <w:rPr>
          <w:color w:val="000000"/>
          <w:sz w:val="24"/>
        </w:rPr>
      </w:pPr>
      <w:r>
        <w:rPr>
          <w:color w:val="000000"/>
          <w:spacing w:val="1"/>
          <w:sz w:val="24"/>
        </w:rPr>
        <w:t>задачи и организационная структура ГО в учебном заведении;</w:t>
      </w:r>
    </w:p>
    <w:p w14:paraId="32000000">
      <w:pPr>
        <w:numPr>
          <w:ilvl w:val="0"/>
          <w:numId w:val="6"/>
        </w:numPr>
        <w:tabs>
          <w:tab w:leader="none" w:pos="374" w:val="left"/>
        </w:tabs>
        <w:ind w:hanging="374" w:left="374"/>
        <w:jc w:val="both"/>
        <w:rPr>
          <w:color w:val="000000"/>
          <w:sz w:val="24"/>
        </w:rPr>
      </w:pPr>
      <w:r>
        <w:rPr>
          <w:color w:val="000000"/>
          <w:spacing w:val="1"/>
          <w:sz w:val="24"/>
        </w:rPr>
        <w:t>основы безопасности жизнедеятельности (</w:t>
      </w:r>
      <w:r>
        <w:rPr>
          <w:color w:val="000000"/>
          <w:spacing w:val="1"/>
          <w:sz w:val="24"/>
        </w:rPr>
        <w:t>комплект учебно-наглядных посо</w:t>
      </w:r>
      <w:r>
        <w:rPr>
          <w:color w:val="000000"/>
          <w:spacing w:val="1"/>
          <w:sz w:val="24"/>
        </w:rPr>
        <w:t>бий по программе ОБЖ);</w:t>
      </w:r>
    </w:p>
    <w:p w14:paraId="33000000">
      <w:pPr>
        <w:numPr>
          <w:ilvl w:val="0"/>
          <w:numId w:val="6"/>
        </w:numPr>
        <w:tabs>
          <w:tab w:leader="none" w:pos="374" w:val="left"/>
        </w:tabs>
        <w:ind w:hanging="374" w:left="374"/>
        <w:jc w:val="both"/>
        <w:rPr>
          <w:color w:val="000000"/>
          <w:sz w:val="24"/>
        </w:rPr>
      </w:pPr>
      <w:r>
        <w:rPr>
          <w:color w:val="000000"/>
          <w:spacing w:val="2"/>
          <w:sz w:val="24"/>
        </w:rPr>
        <w:t xml:space="preserve">мероприятия, проводимые в </w:t>
      </w:r>
      <w:r>
        <w:rPr>
          <w:color w:val="000000"/>
          <w:spacing w:val="2"/>
          <w:sz w:val="24"/>
        </w:rPr>
        <w:t>школе при аварии на химически о</w:t>
      </w:r>
      <w:r>
        <w:rPr>
          <w:color w:val="000000"/>
          <w:spacing w:val="2"/>
          <w:sz w:val="24"/>
        </w:rPr>
        <w:t>пасном объ</w:t>
      </w:r>
      <w:r>
        <w:rPr>
          <w:color w:val="000000"/>
          <w:sz w:val="24"/>
        </w:rPr>
        <w:t>екте;</w:t>
      </w:r>
    </w:p>
    <w:p w14:paraId="34000000">
      <w:pPr>
        <w:numPr>
          <w:ilvl w:val="0"/>
          <w:numId w:val="6"/>
        </w:numPr>
        <w:tabs>
          <w:tab w:leader="none" w:pos="374" w:val="left"/>
        </w:tabs>
        <w:ind/>
        <w:jc w:val="both"/>
        <w:rPr>
          <w:color w:val="000000"/>
          <w:sz w:val="24"/>
        </w:rPr>
      </w:pPr>
      <w:r>
        <w:rPr>
          <w:color w:val="000000"/>
          <w:spacing w:val="1"/>
          <w:sz w:val="24"/>
        </w:rPr>
        <w:t>мероприятия, проводимые в школе при пожаре и наводнении;</w:t>
      </w:r>
    </w:p>
    <w:p w14:paraId="35000000">
      <w:pPr>
        <w:numPr>
          <w:ilvl w:val="0"/>
          <w:numId w:val="6"/>
        </w:numPr>
        <w:tabs>
          <w:tab w:leader="none" w:pos="374" w:val="left"/>
        </w:tabs>
        <w:ind/>
        <w:jc w:val="both"/>
        <w:rPr>
          <w:color w:val="000000"/>
          <w:sz w:val="24"/>
        </w:rPr>
      </w:pPr>
      <w:r>
        <w:rPr>
          <w:color w:val="000000"/>
          <w:spacing w:val="1"/>
          <w:sz w:val="24"/>
        </w:rPr>
        <w:t>план гражданской обороны школы;</w:t>
      </w:r>
    </w:p>
    <w:p w14:paraId="36000000">
      <w:pPr>
        <w:numPr>
          <w:ilvl w:val="0"/>
          <w:numId w:val="6"/>
        </w:numPr>
        <w:tabs>
          <w:tab w:leader="none" w:pos="374" w:val="left"/>
        </w:tabs>
        <w:ind/>
        <w:jc w:val="both"/>
        <w:rPr>
          <w:color w:val="000000"/>
          <w:sz w:val="24"/>
        </w:rPr>
      </w:pPr>
      <w:r>
        <w:rPr>
          <w:color w:val="000000"/>
          <w:spacing w:val="2"/>
          <w:sz w:val="24"/>
        </w:rPr>
        <w:t>мероприятия при переводе ГО с мирного на военное положение;</w:t>
      </w:r>
    </w:p>
    <w:p w14:paraId="37000000">
      <w:pPr>
        <w:numPr>
          <w:ilvl w:val="0"/>
          <w:numId w:val="6"/>
        </w:numPr>
        <w:tabs>
          <w:tab w:leader="none" w:pos="374" w:val="left"/>
        </w:tabs>
        <w:ind/>
        <w:jc w:val="both"/>
        <w:rPr>
          <w:color w:val="000000"/>
          <w:sz w:val="24"/>
        </w:rPr>
      </w:pPr>
      <w:r>
        <w:rPr>
          <w:color w:val="000000"/>
          <w:spacing w:val="1"/>
          <w:sz w:val="24"/>
        </w:rPr>
        <w:t>действия населения по предупреждению террористических акций.</w:t>
      </w:r>
    </w:p>
    <w:p w14:paraId="38000000">
      <w:pPr>
        <w:numPr>
          <w:ilvl w:val="0"/>
          <w:numId w:val="9"/>
        </w:numPr>
        <w:tabs>
          <w:tab w:leader="none" w:pos="422" w:val="left"/>
        </w:tabs>
        <w:ind w:hanging="384" w:left="422"/>
        <w:jc w:val="both"/>
        <w:rPr>
          <w:color w:val="000000"/>
          <w:spacing w:val="-4"/>
          <w:sz w:val="24"/>
        </w:rPr>
      </w:pPr>
      <w:r>
        <w:rPr>
          <w:color w:val="000000"/>
          <w:spacing w:val="1"/>
          <w:sz w:val="24"/>
        </w:rPr>
        <w:t>Приборы радиационной и химической разведки и дозиметрич</w:t>
      </w:r>
      <w:r>
        <w:rPr>
          <w:color w:val="000000"/>
          <w:spacing w:val="1"/>
          <w:sz w:val="24"/>
        </w:rPr>
        <w:t>еского контро</w:t>
      </w:r>
      <w:r>
        <w:rPr>
          <w:color w:val="000000"/>
          <w:spacing w:val="1"/>
          <w:sz w:val="24"/>
        </w:rPr>
        <w:t>ля (включая «бытовые» приборы).</w:t>
      </w:r>
    </w:p>
    <w:p w14:paraId="39000000">
      <w:pPr>
        <w:numPr>
          <w:ilvl w:val="0"/>
          <w:numId w:val="9"/>
        </w:numPr>
        <w:tabs>
          <w:tab w:leader="none" w:pos="422" w:val="left"/>
        </w:tabs>
        <w:ind w:firstLine="0" w:left="38"/>
        <w:jc w:val="both"/>
        <w:rPr>
          <w:color w:val="000000"/>
          <w:spacing w:val="-9"/>
          <w:sz w:val="24"/>
        </w:rPr>
      </w:pPr>
      <w:r>
        <w:rPr>
          <w:color w:val="000000"/>
          <w:spacing w:val="1"/>
          <w:sz w:val="24"/>
        </w:rPr>
        <w:t>Средства индивидуальной защиты органов дыхания и кожи.</w:t>
      </w:r>
    </w:p>
    <w:p w14:paraId="3A000000">
      <w:pPr>
        <w:numPr>
          <w:ilvl w:val="0"/>
          <w:numId w:val="9"/>
        </w:numPr>
        <w:tabs>
          <w:tab w:leader="none" w:pos="422" w:val="left"/>
        </w:tabs>
        <w:ind w:hanging="384" w:left="422"/>
        <w:jc w:val="both"/>
        <w:rPr>
          <w:color w:val="000000"/>
          <w:spacing w:val="-6"/>
          <w:sz w:val="24"/>
        </w:rPr>
      </w:pPr>
      <w:r>
        <w:rPr>
          <w:color w:val="000000"/>
          <w:spacing w:val="2"/>
          <w:sz w:val="24"/>
        </w:rPr>
        <w:t>Технические средства обучения, включая аудио-видеотехнику с набором за</w:t>
      </w:r>
      <w:r>
        <w:rPr>
          <w:color w:val="000000"/>
          <w:spacing w:val="1"/>
          <w:sz w:val="24"/>
        </w:rPr>
        <w:t>писей и видеофильмов в соответствии с программой ОБЖ.</w:t>
      </w:r>
    </w:p>
    <w:p w14:paraId="3B000000">
      <w:pPr>
        <w:numPr>
          <w:ilvl w:val="0"/>
          <w:numId w:val="9"/>
        </w:numPr>
        <w:tabs>
          <w:tab w:leader="none" w:pos="422" w:val="left"/>
        </w:tabs>
        <w:ind w:firstLine="0" w:left="38"/>
        <w:jc w:val="both"/>
        <w:rPr>
          <w:color w:val="000000"/>
          <w:spacing w:val="-10"/>
          <w:sz w:val="24"/>
        </w:rPr>
      </w:pPr>
      <w:r>
        <w:rPr>
          <w:color w:val="000000"/>
          <w:sz w:val="24"/>
        </w:rPr>
        <w:t>Учебная литература.</w:t>
      </w:r>
    </w:p>
    <w:p w14:paraId="3C000000">
      <w:pPr>
        <w:ind w:firstLine="0" w:left="29"/>
        <w:jc w:val="both"/>
        <w:rPr>
          <w:sz w:val="24"/>
        </w:rPr>
      </w:pPr>
      <w:r>
        <w:rPr>
          <w:color w:val="000000"/>
          <w:spacing w:val="10"/>
          <w:sz w:val="24"/>
        </w:rPr>
        <w:t>5.Оборудование уголка ГО:</w:t>
      </w:r>
    </w:p>
    <w:p w14:paraId="3D000000">
      <w:pPr>
        <w:tabs>
          <w:tab w:leader="none" w:pos="394" w:val="left"/>
        </w:tabs>
        <w:ind w:firstLine="0" w:left="19"/>
        <w:jc w:val="both"/>
        <w:rPr>
          <w:sz w:val="24"/>
        </w:rPr>
      </w:pPr>
      <w:r>
        <w:rPr>
          <w:color w:val="000000"/>
          <w:spacing w:val="-14"/>
          <w:sz w:val="24"/>
        </w:rPr>
        <w:t>1.</w:t>
      </w:r>
      <w:r>
        <w:rPr>
          <w:color w:val="000000"/>
          <w:sz w:val="24"/>
        </w:rPr>
        <w:tab/>
      </w:r>
      <w:r>
        <w:rPr>
          <w:color w:val="000000"/>
          <w:spacing w:val="5"/>
          <w:sz w:val="24"/>
        </w:rPr>
        <w:t>Стенды:</w:t>
      </w:r>
    </w:p>
    <w:p w14:paraId="3E000000">
      <w:pPr>
        <w:numPr>
          <w:ilvl w:val="0"/>
          <w:numId w:val="6"/>
        </w:numPr>
        <w:tabs>
          <w:tab w:leader="none" w:pos="374" w:val="left"/>
        </w:tabs>
        <w:ind/>
        <w:jc w:val="both"/>
        <w:rPr>
          <w:color w:val="000000"/>
          <w:sz w:val="24"/>
        </w:rPr>
      </w:pPr>
      <w:r>
        <w:rPr>
          <w:color w:val="000000"/>
          <w:spacing w:val="2"/>
          <w:sz w:val="24"/>
        </w:rPr>
        <w:t>чрезвычайные ситуации (действия населения)</w:t>
      </w:r>
    </w:p>
    <w:p w14:paraId="3F000000">
      <w:pPr>
        <w:numPr>
          <w:ilvl w:val="0"/>
          <w:numId w:val="6"/>
        </w:numPr>
        <w:tabs>
          <w:tab w:leader="none" w:pos="374" w:val="left"/>
        </w:tabs>
        <w:ind/>
        <w:jc w:val="both"/>
        <w:rPr>
          <w:color w:val="000000"/>
          <w:sz w:val="24"/>
        </w:rPr>
      </w:pPr>
      <w:r>
        <w:rPr>
          <w:color w:val="000000"/>
          <w:spacing w:val="1"/>
          <w:sz w:val="24"/>
        </w:rPr>
        <w:t>права и обязанности граждан по ГО и ЧС</w:t>
      </w:r>
    </w:p>
    <w:p w14:paraId="40000000">
      <w:pPr>
        <w:numPr>
          <w:ilvl w:val="0"/>
          <w:numId w:val="6"/>
        </w:numPr>
        <w:tabs>
          <w:tab w:leader="none" w:pos="374" w:val="left"/>
        </w:tabs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оповещение населения</w:t>
      </w:r>
    </w:p>
    <w:p w14:paraId="41000000">
      <w:pPr>
        <w:numPr>
          <w:ilvl w:val="0"/>
          <w:numId w:val="6"/>
        </w:numPr>
        <w:tabs>
          <w:tab w:leader="none" w:pos="374" w:val="left"/>
        </w:tabs>
        <w:ind/>
        <w:jc w:val="both"/>
        <w:rPr>
          <w:color w:val="000000"/>
          <w:sz w:val="24"/>
        </w:rPr>
      </w:pPr>
      <w:r>
        <w:rPr>
          <w:color w:val="000000"/>
          <w:spacing w:val="-1"/>
          <w:sz w:val="24"/>
        </w:rPr>
        <w:t>средства защиты</w:t>
      </w:r>
    </w:p>
    <w:p w14:paraId="42000000">
      <w:pPr>
        <w:numPr>
          <w:ilvl w:val="0"/>
          <w:numId w:val="6"/>
        </w:numPr>
        <w:tabs>
          <w:tab w:leader="none" w:pos="374" w:val="left"/>
        </w:tabs>
        <w:ind/>
        <w:jc w:val="both"/>
        <w:rPr>
          <w:color w:val="000000"/>
          <w:sz w:val="24"/>
        </w:rPr>
      </w:pPr>
      <w:r>
        <w:rPr>
          <w:color w:val="000000"/>
          <w:spacing w:val="-1"/>
          <w:sz w:val="24"/>
        </w:rPr>
        <w:t>эвакуация населения</w:t>
      </w:r>
    </w:p>
    <w:p w14:paraId="43000000">
      <w:pPr>
        <w:numPr>
          <w:ilvl w:val="0"/>
          <w:numId w:val="6"/>
        </w:numPr>
        <w:tabs>
          <w:tab w:leader="none" w:pos="374" w:val="left"/>
        </w:tabs>
        <w:ind/>
        <w:jc w:val="both"/>
        <w:rPr>
          <w:color w:val="000000"/>
          <w:sz w:val="24"/>
        </w:rPr>
      </w:pPr>
      <w:r>
        <w:rPr>
          <w:color w:val="000000"/>
          <w:spacing w:val="1"/>
          <w:sz w:val="24"/>
        </w:rPr>
        <w:t>первая медицинская помощь</w:t>
      </w:r>
    </w:p>
    <w:p w14:paraId="44000000">
      <w:pPr>
        <w:numPr>
          <w:ilvl w:val="0"/>
          <w:numId w:val="6"/>
        </w:numPr>
        <w:tabs>
          <w:tab w:leader="none" w:pos="374" w:val="left"/>
        </w:tabs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терроризм- угроза миру.</w:t>
      </w:r>
    </w:p>
    <w:p w14:paraId="45000000">
      <w:pPr>
        <w:numPr>
          <w:ilvl w:val="0"/>
          <w:numId w:val="10"/>
        </w:numPr>
        <w:tabs>
          <w:tab w:leader="none" w:pos="394" w:val="left"/>
        </w:tabs>
        <w:ind w:firstLine="0" w:left="19"/>
        <w:jc w:val="both"/>
        <w:rPr>
          <w:color w:val="000000"/>
          <w:spacing w:val="-9"/>
          <w:sz w:val="24"/>
        </w:rPr>
      </w:pPr>
      <w:r>
        <w:rPr>
          <w:color w:val="000000"/>
          <w:sz w:val="24"/>
        </w:rPr>
        <w:t>Современная учебная литература (брошюры, памятки, журналы и т. д. ).</w:t>
      </w:r>
    </w:p>
    <w:p w14:paraId="46000000">
      <w:pPr>
        <w:numPr>
          <w:ilvl w:val="0"/>
          <w:numId w:val="10"/>
        </w:numPr>
        <w:tabs>
          <w:tab w:leader="none" w:pos="394" w:val="left"/>
        </w:tabs>
        <w:ind w:firstLine="0" w:left="19"/>
        <w:jc w:val="both"/>
        <w:rPr>
          <w:color w:val="000000"/>
          <w:spacing w:val="-14"/>
          <w:sz w:val="24"/>
        </w:rPr>
      </w:pPr>
      <w:r>
        <w:rPr>
          <w:color w:val="000000"/>
          <w:spacing w:val="1"/>
          <w:sz w:val="24"/>
        </w:rPr>
        <w:t>Простейшие средства индивидуальной защиты.</w:t>
      </w:r>
    </w:p>
    <w:p w14:paraId="47000000">
      <w:pPr>
        <w:numPr>
          <w:ilvl w:val="0"/>
          <w:numId w:val="10"/>
        </w:numPr>
        <w:tabs>
          <w:tab w:leader="none" w:pos="394" w:val="left"/>
        </w:tabs>
        <w:ind w:firstLine="0" w:left="19"/>
        <w:jc w:val="both"/>
        <w:rPr>
          <w:color w:val="000000"/>
          <w:spacing w:val="-6"/>
          <w:sz w:val="24"/>
        </w:rPr>
      </w:pPr>
      <w:r>
        <w:rPr>
          <w:color w:val="000000"/>
          <w:spacing w:val="2"/>
          <w:sz w:val="24"/>
        </w:rPr>
        <w:t>Для уголка ГО активного типа дополнительно:</w:t>
      </w:r>
    </w:p>
    <w:p w14:paraId="48000000">
      <w:pPr>
        <w:numPr>
          <w:ilvl w:val="0"/>
          <w:numId w:val="6"/>
        </w:numPr>
        <w:tabs>
          <w:tab w:leader="none" w:pos="374" w:val="left"/>
        </w:tabs>
        <w:ind/>
        <w:jc w:val="both"/>
        <w:rPr>
          <w:color w:val="000000"/>
          <w:sz w:val="24"/>
        </w:rPr>
      </w:pPr>
      <w:r>
        <w:rPr>
          <w:color w:val="000000"/>
          <w:spacing w:val="3"/>
          <w:sz w:val="24"/>
        </w:rPr>
        <w:t>телевизор:</w:t>
      </w:r>
    </w:p>
    <w:p w14:paraId="49000000">
      <w:pPr>
        <w:numPr>
          <w:ilvl w:val="0"/>
          <w:numId w:val="6"/>
        </w:numPr>
        <w:tabs>
          <w:tab w:leader="none" w:pos="374" w:val="left"/>
        </w:tabs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видеомагнитофон;</w:t>
      </w:r>
    </w:p>
    <w:p w14:paraId="4A000000">
      <w:pPr>
        <w:numPr>
          <w:ilvl w:val="0"/>
          <w:numId w:val="6"/>
        </w:numPr>
        <w:tabs>
          <w:tab w:leader="none" w:pos="374" w:val="left"/>
        </w:tabs>
        <w:ind/>
        <w:jc w:val="both"/>
        <w:rPr>
          <w:color w:val="000000"/>
          <w:sz w:val="24"/>
        </w:rPr>
      </w:pPr>
      <w:r>
        <w:rPr>
          <w:color w:val="000000"/>
          <w:spacing w:val="1"/>
          <w:sz w:val="24"/>
        </w:rPr>
        <w:t>комплект учебных видеофильмов.</w:t>
      </w:r>
    </w:p>
    <w:sectPr>
      <w:type w:val="continuous"/>
      <w:pgSz w:h="16834" w:w="11909"/>
      <w:pgMar w:bottom="1440" w:footer="720" w:gutter="0" w:header="720" w:left="1080" w:right="108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0"/>
      <w:numFmt w:val="bullet"/>
      <w:lvlText w:val="*"/>
      <w:lvlJc w:val="left"/>
    </w:lvl>
  </w:abstractNum>
  <w:abstractNum w:abstractNumId="1">
    <w:lvl w:ilvl="0">
      <w:start w:val="1"/>
      <w:numFmt w:val="decimal"/>
      <w:lvlText w:val="%1."/>
      <w:lvlJc w:val="left"/>
      <w:rPr>
        <w:rFonts w:ascii="Times New Roman" w:hAnsi="Times New Roman"/>
      </w:rPr>
    </w:lvl>
  </w:abstractNum>
  <w:abstractNum w:abstractNumId="2">
    <w:lvl w:ilvl="0">
      <w:start w:val="2"/>
      <w:numFmt w:val="decimal"/>
      <w:lvlText w:val="%1."/>
      <w:lvlJc w:val="left"/>
      <w:rPr>
        <w:rFonts w:ascii="Times New Roman" w:hAnsi="Times New Roman"/>
      </w:rPr>
    </w:lvl>
  </w:abstractNum>
  <w:abstractNum w:abstractNumId="3">
    <w:lvl w:ilvl="0">
      <w:start w:val="0"/>
      <w:numFmt w:val="decimal"/>
      <w:lvlJc w:val="left"/>
      <w:pPr>
        <w:tabs>
          <w:tab w:leader="none" w:pos="360" w:val="left"/>
        </w:tabs>
        <w:ind/>
      </w:pPr>
    </w:lvl>
    <w:lvl w:ilvl="1">
      <w:start w:val="0"/>
      <w:numFmt w:val="decimal"/>
      <w:lvlJc w:val="left"/>
      <w:pPr>
        <w:tabs>
          <w:tab w:leader="none" w:pos="360" w:val="left"/>
        </w:tabs>
        <w:ind/>
      </w:pPr>
    </w:lvl>
    <w:lvl w:ilvl="2">
      <w:start w:val="0"/>
      <w:numFmt w:val="decimal"/>
      <w:lvlJc w:val="left"/>
      <w:pPr>
        <w:tabs>
          <w:tab w:leader="none" w:pos="360" w:val="left"/>
        </w:tabs>
        <w:ind/>
      </w:pPr>
    </w:lvl>
    <w:lvl w:ilvl="3">
      <w:start w:val="0"/>
      <w:numFmt w:val="decimal"/>
      <w:lvlJc w:val="left"/>
      <w:pPr>
        <w:tabs>
          <w:tab w:leader="none" w:pos="360" w:val="left"/>
        </w:tabs>
        <w:ind/>
      </w:pPr>
    </w:lvl>
    <w:lvl w:ilvl="4">
      <w:start w:val="0"/>
      <w:numFmt w:val="decimal"/>
      <w:lvlJc w:val="left"/>
      <w:pPr>
        <w:tabs>
          <w:tab w:leader="none" w:pos="360" w:val="left"/>
        </w:tabs>
        <w:ind/>
      </w:pPr>
    </w:lvl>
    <w:lvl w:ilvl="5">
      <w:start w:val="0"/>
      <w:numFmt w:val="decimal"/>
      <w:lvlJc w:val="left"/>
      <w:pPr>
        <w:tabs>
          <w:tab w:leader="none" w:pos="360" w:val="left"/>
        </w:tabs>
        <w:ind/>
      </w:pPr>
    </w:lvl>
    <w:lvl w:ilvl="6">
      <w:start w:val="0"/>
      <w:numFmt w:val="decimal"/>
      <w:lvlJc w:val="left"/>
      <w:pPr>
        <w:tabs>
          <w:tab w:leader="none" w:pos="360" w:val="left"/>
        </w:tabs>
        <w:ind/>
      </w:pPr>
    </w:lvl>
    <w:lvl w:ilvl="7">
      <w:start w:val="0"/>
      <w:numFmt w:val="decimal"/>
      <w:lvlJc w:val="left"/>
      <w:pPr>
        <w:tabs>
          <w:tab w:leader="none" w:pos="360" w:val="left"/>
        </w:tabs>
        <w:ind/>
      </w:pPr>
    </w:lvl>
    <w:lvl w:ilvl="8">
      <w:start w:val="1"/>
      <w:numFmt w:val="decimal"/>
      <w:lvlText w:val="%1.%4.%5.%6.%7.%8.%9."/>
      <w:lvlJc w:val="left"/>
      <w:pPr>
        <w:ind w:hanging="1440" w:left="1744"/>
      </w:pPr>
      <w:rPr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hanging="360" w:left="427"/>
      </w:pPr>
      <w:rPr>
        <w:color w:val="000000"/>
      </w:rPr>
    </w:lvl>
    <w:lvl w:ilvl="1">
      <w:start w:val="1"/>
      <w:numFmt w:val="lowerLetter"/>
      <w:lvlText w:val="%2."/>
      <w:lvlJc w:val="left"/>
      <w:pPr>
        <w:ind w:hanging="360" w:left="1147"/>
      </w:pPr>
    </w:lvl>
    <w:lvl w:ilvl="2">
      <w:start w:val="1"/>
      <w:numFmt w:val="lowerRoman"/>
      <w:lvlText w:val="%3."/>
      <w:lvlJc w:val="right"/>
      <w:pPr>
        <w:ind w:hanging="180" w:left="1867"/>
      </w:pPr>
    </w:lvl>
    <w:lvl w:ilvl="3">
      <w:start w:val="1"/>
      <w:numFmt w:val="decimal"/>
      <w:lvlText w:val="%4."/>
      <w:lvlJc w:val="left"/>
      <w:pPr>
        <w:ind w:hanging="360" w:left="2587"/>
      </w:pPr>
    </w:lvl>
    <w:lvl w:ilvl="4">
      <w:start w:val="1"/>
      <w:numFmt w:val="lowerLetter"/>
      <w:lvlText w:val="%5."/>
      <w:lvlJc w:val="left"/>
      <w:pPr>
        <w:ind w:hanging="360" w:left="3307"/>
      </w:pPr>
    </w:lvl>
    <w:lvl w:ilvl="5">
      <w:start w:val="1"/>
      <w:numFmt w:val="lowerRoman"/>
      <w:lvlText w:val="%6."/>
      <w:lvlJc w:val="right"/>
      <w:pPr>
        <w:ind w:hanging="180" w:left="4027"/>
      </w:pPr>
    </w:lvl>
    <w:lvl w:ilvl="6">
      <w:start w:val="1"/>
      <w:numFmt w:val="decimal"/>
      <w:lvlText w:val="%7."/>
      <w:lvlJc w:val="left"/>
      <w:pPr>
        <w:ind w:hanging="360" w:left="4747"/>
      </w:pPr>
    </w:lvl>
    <w:lvl w:ilvl="7">
      <w:start w:val="1"/>
      <w:numFmt w:val="lowerLetter"/>
      <w:lvlText w:val="%8."/>
      <w:lvlJc w:val="left"/>
      <w:pPr>
        <w:ind w:hanging="360" w:left="5467"/>
      </w:pPr>
    </w:lvl>
    <w:lvl w:ilvl="8">
      <w:start w:val="1"/>
      <w:numFmt w:val="lowerRoman"/>
      <w:lvlText w:val="%9."/>
      <w:lvlJc w:val="right"/>
      <w:pPr>
        <w:ind w:hanging="180" w:left="6187"/>
      </w:pPr>
    </w:lvl>
  </w:abstractNum>
  <w:abstractNum w:abstractNumId="5">
    <w:lvl w:ilvl="0">
      <w:start w:val="0"/>
      <w:numFmt w:val="bullet"/>
      <w:lvlText w:val="*"/>
      <w:lvlJc w:val="left"/>
    </w:lvl>
  </w:abstractNum>
  <w:abstractNum w:abstractNumId="6">
    <w:lvl w:ilvl="0">
      <w:start w:val="0"/>
      <w:numFmt w:val="bullet"/>
      <w:lvlText w:val="*"/>
      <w:lvlJc w:val="left"/>
    </w:lvl>
  </w:abstractNum>
  <w:abstractNum w:abstractNumId="7">
    <w:lvl w:ilvl="0">
      <w:start w:val="3"/>
      <w:numFmt w:val="decimal"/>
      <w:lvlText w:val="%1."/>
      <w:lvlJc w:val="left"/>
      <w:rPr>
        <w:rFonts w:ascii="Times New Roman" w:hAnsi="Times New Roman"/>
      </w:rPr>
    </w:lvl>
  </w:abstractNum>
  <w:abstractNum w:abstractNumId="8">
    <w:lvl w:ilvl="0">
      <w:start w:val="2"/>
      <w:numFmt w:val="decimal"/>
      <w:lvlText w:val="%1."/>
      <w:lvlJc w:val="left"/>
      <w:rPr>
        <w:rFonts w:ascii="Times New Roman" w:hAnsi="Times New Roman"/>
      </w:rPr>
    </w:lvl>
  </w:abstractNum>
  <w:abstractNum w:abstractNumId="9">
    <w:lvl w:ilvl="0">
      <w:start w:val="2"/>
      <w:numFmt w:val="decimal"/>
      <w:lvlText w:val="%1."/>
      <w:lvlJc w:val="left"/>
      <w:rPr>
        <w:rFonts w:ascii="Times New Roman" w:hAnsi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ind/>
    </w:pPr>
    <w:rPr>
      <w:rFonts w:ascii="Times New Roman" w:hAnsi="Times New Roman"/>
    </w:rPr>
  </w:style>
  <w:style w:default="1" w:styleId="Style_1_ch" w:type="character">
    <w:name w:val="Normal"/>
    <w:link w:val="Style_1"/>
    <w:rPr>
      <w:rFonts w:ascii="Times New Roman" w:hAnsi="Times New Roman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itle"/>
    <w:next w:val="Style_1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2021-09-26T14:56:13Z</dcterms:modified>
</cp:coreProperties>
</file>